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8D" w:rsidRDefault="00095A8D" w:rsidP="00095A8D">
      <w:pPr>
        <w:pStyle w:val="Title"/>
        <w:pBdr>
          <w:bottom w:val="single" w:sz="12" w:space="0" w:color="auto"/>
        </w:pBdr>
        <w:rPr>
          <w:rFonts w:ascii="Century Gothic" w:hAnsi="Century Gothic"/>
          <w:color w:val="C00000"/>
          <w:sz w:val="28"/>
          <w:szCs w:val="48"/>
          <w:lang w:eastAsia="ja-JP"/>
        </w:rPr>
      </w:pPr>
    </w:p>
    <w:p w:rsidR="00095A8D" w:rsidRDefault="00095A8D" w:rsidP="00095A8D">
      <w:pPr>
        <w:pStyle w:val="Title"/>
        <w:pBdr>
          <w:bottom w:val="single" w:sz="12" w:space="0" w:color="auto"/>
        </w:pBdr>
        <w:rPr>
          <w:rFonts w:ascii="Century Gothic" w:hAnsi="Century Gothic"/>
          <w:color w:val="C00000"/>
          <w:sz w:val="28"/>
          <w:szCs w:val="48"/>
          <w:lang w:eastAsia="ja-JP"/>
        </w:rPr>
      </w:pPr>
    </w:p>
    <w:p w:rsidR="00095A8D" w:rsidRPr="009B59EE" w:rsidRDefault="00095A8D" w:rsidP="00095A8D">
      <w:pPr>
        <w:pStyle w:val="Title"/>
        <w:pBdr>
          <w:bottom w:val="single" w:sz="12" w:space="0" w:color="auto"/>
        </w:pBdr>
        <w:rPr>
          <w:rFonts w:ascii="Century Gothic" w:hAnsi="Century Gothic"/>
          <w:color w:val="C00000"/>
          <w:spacing w:val="0"/>
          <w:sz w:val="28"/>
          <w:szCs w:val="48"/>
          <w:lang w:eastAsia="ja-JP"/>
        </w:rPr>
      </w:pPr>
      <w:r w:rsidRPr="009B59EE">
        <w:rPr>
          <w:noProof/>
          <w:color w:val="1F497D" w:themeColor="text2"/>
          <w:spacing w:val="0"/>
          <w:sz w:val="52"/>
          <w:szCs w:val="60"/>
        </w:rPr>
        <w:drawing>
          <wp:anchor distT="0" distB="0" distL="114300" distR="114300" simplePos="0" relativeHeight="251659264" behindDoc="0" locked="0" layoutInCell="1" allowOverlap="1" wp14:anchorId="7D6063DA" wp14:editId="75E3A16C">
            <wp:simplePos x="0" y="0"/>
            <wp:positionH relativeFrom="column">
              <wp:posOffset>5327015</wp:posOffset>
            </wp:positionH>
            <wp:positionV relativeFrom="paragraph">
              <wp:posOffset>-111760</wp:posOffset>
            </wp:positionV>
            <wp:extent cx="540787" cy="274320"/>
            <wp:effectExtent l="0" t="0" r="0" b="0"/>
            <wp:wrapNone/>
            <wp:docPr id="2" name="Picture 21" descr="PTA_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1" descr="PTA_2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87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9EE">
        <w:rPr>
          <w:rFonts w:ascii="Century Gothic" w:hAnsi="Century Gothic"/>
          <w:color w:val="C00000"/>
          <w:sz w:val="28"/>
          <w:szCs w:val="48"/>
          <w:lang w:eastAsia="ja-JP"/>
        </w:rPr>
        <w:t>Rose Springs Elementary</w:t>
      </w:r>
    </w:p>
    <w:p w:rsidR="00095A8D" w:rsidRPr="00E624DA" w:rsidRDefault="00095A8D" w:rsidP="00095A8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</w:p>
    <w:bookmarkEnd w:id="0"/>
    <w:p w:rsidR="00095A8D" w:rsidRPr="00E624DA" w:rsidRDefault="00095A8D" w:rsidP="00095A8D">
      <w:pPr>
        <w:spacing w:after="0" w:line="240" w:lineRule="auto"/>
        <w:rPr>
          <w:rFonts w:ascii="Times New Roman" w:eastAsia="Times New Roman" w:hAnsi="Times New Roman" w:cs="Times New Roman"/>
          <w:color w:val="364F67"/>
          <w:sz w:val="20"/>
          <w:szCs w:val="20"/>
        </w:rPr>
      </w:pP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Good Afternoon, </w:t>
      </w:r>
    </w:p>
    <w:p w:rsidR="00095A8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My name is Laurie Johnson. I am the room parent this year and am working on organizing the class Halloween Party. I am planning a Scavenger/treasure hunt, for the kids this year</w:t>
      </w:r>
      <w:proofErr w:type="gramStart"/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...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I am hoping to keep this a secret from the kids until the party so please don’t tell, it will make it more fun for them, I hope)</w:t>
      </w:r>
    </w:p>
    <w:p w:rsidR="00095A8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Once they have unscrambled the clues, they will need to find the items the "witch “has left around the school and bring them to her. Through a "Red light/green light" process they will return the items and then be rewarded with the candy from her "cauldron". 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If anyone has decorations that could be used for the one hour party (completely with adult supervision-yet not too cherished, these are kids, accidents MAY happen but we will do our best to avoid that)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 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Decorations/items needed are: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*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A witch’s broom (I have my regular one but if someone has a decorative one it would be more fun for the kids)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*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A wand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*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Witches hat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*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"Potions" jar (could just be a Mason jar) 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We also could use candy donations</w:t>
      </w:r>
      <w:r w:rsidRPr="007C040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(NO NUTS please! we have an allergy in the classroom)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. Candy that is okay: lollipops, Ring Pops, fruit snacks, fruit roll ups,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laffy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taffy, Swedish Fish, etc. Other fun Halloween things fun books, decorative pencils are acceptable as well. MOST IMPORTANT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!,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If you buy candy please check to see that it doesn’t say “packaged in a facility with nuts”.  I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 xml:space="preserve">f you prefer to, money can be sent to me and I will buy the candy. Whatever is </w:t>
      </w:r>
      <w:proofErr w:type="gramStart"/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easiest.</w:t>
      </w:r>
      <w:proofErr w:type="gramEnd"/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 xml:space="preserve"> If you are able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to donate, that would be great.  Donations are optional and all children will participate in the party regardless of donation.  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gramStart"/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 xml:space="preserve">If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you are willing to donate 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(sorry about the short notice)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please do so by this Thursday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proofErr w:type="gramEnd"/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 xml:space="preserve">Lastly, if anyone is willing to play the part of the witch I would GREATLY appreciate it. The witch just needs to be in the GYM or outside (depending on weather) and be willing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to play red light/ green light u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ntil the kids return the "items"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 </w:t>
      </w: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If anyone can fill this need, it would be MOST appreciated.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5A8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If you have any questions, feel free to contact me at lehi37@yahoo.com, or call 802-392-1028</w:t>
      </w:r>
    </w:p>
    <w:p w:rsidR="00095A8D" w:rsidRPr="00927B9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95A8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 xml:space="preserve">Thank You, </w:t>
      </w:r>
    </w:p>
    <w:p w:rsidR="00095A8D" w:rsidRDefault="00095A8D" w:rsidP="00095A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27B9D">
        <w:rPr>
          <w:rFonts w:ascii="Helvetica" w:eastAsia="Times New Roman" w:hAnsi="Helvetica" w:cs="Helvetica"/>
          <w:color w:val="000000"/>
          <w:sz w:val="24"/>
          <w:szCs w:val="24"/>
        </w:rPr>
        <w:t>Laurie</w:t>
      </w:r>
    </w:p>
    <w:p w:rsidR="00CC3D4D" w:rsidRDefault="00CC3D4D"/>
    <w:sectPr w:rsidR="00CC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8D"/>
    <w:rsid w:val="00095A8D"/>
    <w:rsid w:val="00CC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A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A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5A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5A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Family</dc:creator>
  <cp:lastModifiedBy>Johnson Family</cp:lastModifiedBy>
  <cp:revision>1</cp:revision>
  <dcterms:created xsi:type="dcterms:W3CDTF">2016-10-25T19:17:00Z</dcterms:created>
  <dcterms:modified xsi:type="dcterms:W3CDTF">2016-10-25T19:17:00Z</dcterms:modified>
</cp:coreProperties>
</file>